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10EB" w14:textId="3314C26A" w:rsidR="005D6E43" w:rsidRPr="0040123D" w:rsidRDefault="0075230D" w:rsidP="0075230D">
      <w:pPr>
        <w:jc w:val="center"/>
        <w:rPr>
          <w:u w:val="single"/>
        </w:rPr>
      </w:pPr>
      <w:r w:rsidRPr="0040123D">
        <w:rPr>
          <w:u w:val="single"/>
        </w:rPr>
        <w:t>Plaatsingslijst van het archief van de commissie tot het ontwerpen van een plan tot wering van de bedelarij, waarin opgenomen het archief van de commissie van toezicht over de spinfabriek.</w:t>
      </w:r>
    </w:p>
    <w:p w14:paraId="3E733287" w14:textId="64662C99" w:rsidR="0075230D" w:rsidRPr="0040123D" w:rsidRDefault="0075230D">
      <w:pPr>
        <w:rPr>
          <w:u w:val="single"/>
        </w:rPr>
      </w:pPr>
    </w:p>
    <w:p w14:paraId="3EC9D554" w14:textId="1142BD10" w:rsidR="0075230D" w:rsidRPr="0040123D" w:rsidRDefault="0075230D" w:rsidP="0075230D">
      <w:pPr>
        <w:jc w:val="center"/>
        <w:rPr>
          <w:u w:val="single"/>
        </w:rPr>
      </w:pPr>
      <w:r w:rsidRPr="0040123D">
        <w:rPr>
          <w:u w:val="single"/>
        </w:rPr>
        <w:t>1817-1823</w:t>
      </w:r>
    </w:p>
    <w:p w14:paraId="485BB985" w14:textId="01E911B1" w:rsidR="0075230D" w:rsidRDefault="0075230D" w:rsidP="0075230D">
      <w:pPr>
        <w:jc w:val="center"/>
      </w:pPr>
    </w:p>
    <w:p w14:paraId="655855C4" w14:textId="2685D7BE" w:rsidR="0075230D" w:rsidRDefault="0075230D" w:rsidP="0075230D">
      <w:r>
        <w:t>De commissie tot het ontwerpen van een plan tot wering van de bedelarij werd ingesteld bij raadsbesluit van 15 augustus 1817. Nadat de commissie een plan had voorgelegd aan de raad, kreeg zij 30 september 1817 een andere naam: commissie tot bezorging van werk aan de behoeftigen binnen de stad Gorinchem.</w:t>
      </w:r>
    </w:p>
    <w:p w14:paraId="77B25E20" w14:textId="2B300FAF" w:rsidR="0075230D" w:rsidRDefault="0075230D" w:rsidP="0075230D">
      <w:r>
        <w:t xml:space="preserve">De commissie van toezicht over de spinfabriek is een voortzetting van de bovengenoemde commissie en maakte ook gebruik van hetzelfde notulenboek. Bij besluit van 1 juni 1819 van de raad van Gorinchem werd de commissie van toezicht over de spinfabriek ingesteld. </w:t>
      </w:r>
    </w:p>
    <w:p w14:paraId="6DD686C9" w14:textId="7E04C7E0" w:rsidR="0075230D" w:rsidRDefault="0075230D" w:rsidP="0075230D">
      <w:r>
        <w:t xml:space="preserve">De hieronder beschreven stukken waren opgenomen in hoofdstuk 19 “Liefdadigheid en armwezen” van de inventaris van de gemeentelijke archieven 1814-1931 door C. </w:t>
      </w:r>
      <w:proofErr w:type="spellStart"/>
      <w:r>
        <w:t>Naumann</w:t>
      </w:r>
      <w:proofErr w:type="spellEnd"/>
      <w:r>
        <w:t>.</w:t>
      </w:r>
    </w:p>
    <w:p w14:paraId="1874D6E3" w14:textId="55647557" w:rsidR="0075230D" w:rsidRDefault="0075230D" w:rsidP="0075230D"/>
    <w:p w14:paraId="09F67143" w14:textId="1B0001EC" w:rsidR="0075230D" w:rsidRDefault="0075230D" w:rsidP="0075230D">
      <w:r>
        <w:t>6 februari 1986                                                                                                                B.</w:t>
      </w:r>
    </w:p>
    <w:p w14:paraId="6A568D61" w14:textId="157AA97E" w:rsidR="0075230D" w:rsidRDefault="0075230D" w:rsidP="0075230D"/>
    <w:p w14:paraId="1DC505CA" w14:textId="2A7BE702" w:rsidR="0075230D" w:rsidRDefault="0075230D" w:rsidP="0075230D"/>
    <w:p w14:paraId="6E59FC49" w14:textId="0E5C7DC0" w:rsidR="0075230D" w:rsidRPr="0040123D" w:rsidRDefault="0075230D" w:rsidP="0075230D">
      <w:pPr>
        <w:rPr>
          <w:u w:val="single"/>
        </w:rPr>
      </w:pPr>
      <w:r w:rsidRPr="0040123D">
        <w:rPr>
          <w:u w:val="single"/>
        </w:rPr>
        <w:t>Commissie tot het ontwerpen van een plan tot wering van de bedelarij</w:t>
      </w:r>
    </w:p>
    <w:p w14:paraId="0D50D8DD" w14:textId="719C4CE8" w:rsidR="0075230D" w:rsidRDefault="0075230D" w:rsidP="0075230D"/>
    <w:p w14:paraId="143F4A15" w14:textId="6F49092C" w:rsidR="0075230D" w:rsidRDefault="0075230D" w:rsidP="0075230D">
      <w:pPr>
        <w:pStyle w:val="Lijstalinea"/>
        <w:numPr>
          <w:ilvl w:val="0"/>
          <w:numId w:val="1"/>
        </w:numPr>
      </w:pPr>
      <w:r>
        <w:t>Notulen, 1817-1819. 1 deel (H 19 – 114)</w:t>
      </w:r>
    </w:p>
    <w:p w14:paraId="5FF1E0C8" w14:textId="5480DA18" w:rsidR="0075230D" w:rsidRDefault="0075230D" w:rsidP="0075230D">
      <w:pPr>
        <w:pStyle w:val="Lijstalinea"/>
      </w:pPr>
      <w:r>
        <w:t>N.B.: hierin ook kopieën van ingekomen en uitgaande stukken; tevens bevat dit deel stukken betreffende de commissie van toezicht over de spinfabriek (fol. 17 e.v.)</w:t>
      </w:r>
    </w:p>
    <w:p w14:paraId="6E3BA41B" w14:textId="01139467" w:rsidR="0040123D" w:rsidRDefault="0040123D" w:rsidP="0075230D">
      <w:pPr>
        <w:pStyle w:val="Lijstalinea"/>
      </w:pPr>
    </w:p>
    <w:p w14:paraId="6730D8CE" w14:textId="5C2020B3" w:rsidR="0040123D" w:rsidRDefault="0040123D" w:rsidP="0040123D">
      <w:pPr>
        <w:pStyle w:val="Lijstalinea"/>
        <w:numPr>
          <w:ilvl w:val="0"/>
          <w:numId w:val="1"/>
        </w:numPr>
      </w:pPr>
      <w:r>
        <w:t>Ingekomen stukken, 1817-1819. 1 lias (H 19 – 115)</w:t>
      </w:r>
    </w:p>
    <w:p w14:paraId="579359C1" w14:textId="0E6BE5A9" w:rsidR="0040123D" w:rsidRDefault="0040123D" w:rsidP="0040123D">
      <w:pPr>
        <w:pStyle w:val="Lijstalinea"/>
      </w:pPr>
      <w:r>
        <w:t>N.B.: zie ook in inv.nr. 1</w:t>
      </w:r>
    </w:p>
    <w:p w14:paraId="5C564F19" w14:textId="76254F97" w:rsidR="0040123D" w:rsidRDefault="0040123D" w:rsidP="0040123D">
      <w:pPr>
        <w:pStyle w:val="Lijstalinea"/>
      </w:pPr>
    </w:p>
    <w:p w14:paraId="106B4813" w14:textId="5C080D68" w:rsidR="0040123D" w:rsidRPr="0040123D" w:rsidRDefault="0040123D" w:rsidP="0040123D">
      <w:pPr>
        <w:pStyle w:val="Lijstalinea"/>
        <w:rPr>
          <w:u w:val="single"/>
        </w:rPr>
      </w:pPr>
      <w:r w:rsidRPr="0040123D">
        <w:rPr>
          <w:u w:val="single"/>
        </w:rPr>
        <w:t>Commissie van toezicht over de spinfabriek</w:t>
      </w:r>
    </w:p>
    <w:p w14:paraId="3BF738E1" w14:textId="2625D656" w:rsidR="0040123D" w:rsidRDefault="0040123D" w:rsidP="0040123D">
      <w:pPr>
        <w:pStyle w:val="Lijstalinea"/>
      </w:pPr>
    </w:p>
    <w:p w14:paraId="473196FD" w14:textId="3AC60483" w:rsidR="0040123D" w:rsidRDefault="0040123D" w:rsidP="0040123D">
      <w:pPr>
        <w:pStyle w:val="Lijstalinea"/>
      </w:pPr>
      <w:r>
        <w:t>- Notulen, 1819-1823. In inv.nr. 1, fol. 17-33.</w:t>
      </w:r>
    </w:p>
    <w:p w14:paraId="6A663225" w14:textId="0C7A38CE" w:rsidR="0040123D" w:rsidRDefault="005601B4" w:rsidP="0040123D">
      <w:pPr>
        <w:pStyle w:val="Lijstalinea"/>
      </w:pPr>
      <w:r>
        <w:t xml:space="preserve">  </w:t>
      </w:r>
      <w:r w:rsidR="0040123D">
        <w:t>N.B.: hierin ook kopieën van ingekomen en uitgaande stukken</w:t>
      </w:r>
    </w:p>
    <w:p w14:paraId="276D959F" w14:textId="3211AD8F" w:rsidR="0040123D" w:rsidRDefault="0040123D" w:rsidP="0040123D">
      <w:pPr>
        <w:pStyle w:val="Lijstalinea"/>
      </w:pPr>
    </w:p>
    <w:p w14:paraId="6B3C14A6" w14:textId="5104934A" w:rsidR="0040123D" w:rsidRDefault="0040123D" w:rsidP="0040123D">
      <w:pPr>
        <w:pStyle w:val="Lijstalinea"/>
        <w:numPr>
          <w:ilvl w:val="0"/>
          <w:numId w:val="1"/>
        </w:numPr>
      </w:pPr>
      <w:r>
        <w:t>Ingekomen stukken, 1819-1823. 1 lias (H 19 – 118)</w:t>
      </w:r>
    </w:p>
    <w:p w14:paraId="379365A9" w14:textId="5105D798" w:rsidR="0040123D" w:rsidRDefault="0040123D" w:rsidP="0040123D">
      <w:pPr>
        <w:pStyle w:val="Lijstalinea"/>
      </w:pPr>
      <w:r>
        <w:t>N.B.: zie ook inv.nr. 1</w:t>
      </w:r>
    </w:p>
    <w:p w14:paraId="682CD5C2" w14:textId="1B1150C4" w:rsidR="0040123D" w:rsidRDefault="0040123D" w:rsidP="0040123D">
      <w:pPr>
        <w:pStyle w:val="Lijstalinea"/>
      </w:pPr>
    </w:p>
    <w:p w14:paraId="02542827" w14:textId="1D43BF01" w:rsidR="0040123D" w:rsidRDefault="0040123D" w:rsidP="0040123D">
      <w:pPr>
        <w:pStyle w:val="Lijstalinea"/>
        <w:numPr>
          <w:ilvl w:val="0"/>
          <w:numId w:val="1"/>
        </w:numPr>
      </w:pPr>
      <w:r>
        <w:t>Rekening, 1819-1823. 1 stuk (H 19 – 121)</w:t>
      </w:r>
    </w:p>
    <w:p w14:paraId="4B034B86" w14:textId="4C28C7AA" w:rsidR="0040123D" w:rsidRDefault="0040123D" w:rsidP="0040123D"/>
    <w:p w14:paraId="5380A8B6" w14:textId="4780768A" w:rsidR="0040123D" w:rsidRDefault="0040123D" w:rsidP="0040123D">
      <w:pPr>
        <w:pStyle w:val="Lijstalinea"/>
        <w:numPr>
          <w:ilvl w:val="0"/>
          <w:numId w:val="1"/>
        </w:numPr>
      </w:pPr>
      <w:r>
        <w:t>Bijlagen tot de rekening, 1819-1823. 1 lias (H 19 – 122)</w:t>
      </w:r>
    </w:p>
    <w:p w14:paraId="740EC284" w14:textId="77777777" w:rsidR="0040123D" w:rsidRDefault="0040123D" w:rsidP="0040123D">
      <w:pPr>
        <w:pStyle w:val="Lijstalinea"/>
      </w:pPr>
    </w:p>
    <w:p w14:paraId="26505D0F" w14:textId="5D0A48DA" w:rsidR="0040123D" w:rsidRDefault="0040123D" w:rsidP="0040123D">
      <w:pPr>
        <w:pStyle w:val="Lijstalinea"/>
        <w:numPr>
          <w:ilvl w:val="0"/>
          <w:numId w:val="2"/>
        </w:numPr>
      </w:pPr>
      <w:r>
        <w:t>Naamlijst van intekenaren met vermelding van het beschikbaar gestelde bedrag, 1819. In inv.nr. 1, fol. 42</w:t>
      </w:r>
    </w:p>
    <w:p w14:paraId="79C41D02" w14:textId="7399D34E" w:rsidR="0040123D" w:rsidRDefault="0040123D" w:rsidP="0040123D">
      <w:pPr>
        <w:pStyle w:val="Lijstalinea"/>
      </w:pPr>
    </w:p>
    <w:p w14:paraId="6F4C41A8" w14:textId="01629DBC" w:rsidR="0040123D" w:rsidRDefault="0040123D" w:rsidP="0040123D">
      <w:pPr>
        <w:pStyle w:val="Lijstalinea"/>
        <w:numPr>
          <w:ilvl w:val="0"/>
          <w:numId w:val="2"/>
        </w:numPr>
      </w:pPr>
      <w:r>
        <w:t>Naamlijst van personen die voor tewerkstelling in de spinfabriek in aanmerking komen met vermelding van de gezinssterkte en het aantal tewerkgestelde personen, 1819. In inv.nr. 1, fol. 44</w:t>
      </w:r>
    </w:p>
    <w:p w14:paraId="7834D106" w14:textId="77777777" w:rsidR="0040123D" w:rsidRDefault="0040123D" w:rsidP="0040123D">
      <w:pPr>
        <w:pStyle w:val="Lijstalinea"/>
      </w:pPr>
    </w:p>
    <w:sectPr w:rsidR="00401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DEA"/>
    <w:multiLevelType w:val="hybridMultilevel"/>
    <w:tmpl w:val="67D61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E981947"/>
    <w:multiLevelType w:val="hybridMultilevel"/>
    <w:tmpl w:val="2C34300E"/>
    <w:lvl w:ilvl="0" w:tplc="85964400">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0D"/>
    <w:rsid w:val="0040123D"/>
    <w:rsid w:val="005601B4"/>
    <w:rsid w:val="005D6E43"/>
    <w:rsid w:val="0075230D"/>
    <w:rsid w:val="00962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E583"/>
  <w15:chartTrackingRefBased/>
  <w15:docId w15:val="{1E1568DD-6F67-4EFF-8964-848FA06A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Keppel</dc:creator>
  <cp:keywords/>
  <dc:description/>
  <cp:lastModifiedBy>Jenneke Keppel</cp:lastModifiedBy>
  <cp:revision>1</cp:revision>
  <dcterms:created xsi:type="dcterms:W3CDTF">2022-02-28T13:33:00Z</dcterms:created>
  <dcterms:modified xsi:type="dcterms:W3CDTF">2022-02-28T13:55:00Z</dcterms:modified>
</cp:coreProperties>
</file>